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3D66">
      <w:pPr>
        <w:shd w:val="clear" w:color="auto" w:fill="FFFFFF"/>
        <w:spacing w:before="605" w:line="317" w:lineRule="exact"/>
        <w:ind w:right="302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ОБЛАСТНОЕ ГОСУДАРСТВЕННОЕ АВТОНОМНОЕ</w:t>
      </w:r>
    </w:p>
    <w:p w:rsidR="00000000" w:rsidRDefault="00C83D66">
      <w:pPr>
        <w:shd w:val="clear" w:color="auto" w:fill="FFFFFF"/>
        <w:spacing w:line="317" w:lineRule="exact"/>
        <w:ind w:right="302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ОБРАЗОВАТЕЛЬНОЕ УЧРЕЖДЕНИЕ ДОПОЛНИТЕЛЬНОГО</w:t>
      </w:r>
    </w:p>
    <w:p w:rsidR="00000000" w:rsidRDefault="00C83D66">
      <w:pPr>
        <w:shd w:val="clear" w:color="auto" w:fill="FFFFFF"/>
        <w:spacing w:before="5" w:line="317" w:lineRule="exact"/>
        <w:ind w:right="302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ПРОФЕССИОНАЛЬНОГО ОБРАЗОВАНИЯ «БЕЛГОРОДСКИЙ</w:t>
      </w:r>
    </w:p>
    <w:p w:rsidR="00000000" w:rsidRDefault="00C83D66">
      <w:pPr>
        <w:shd w:val="clear" w:color="auto" w:fill="FFFFFF"/>
        <w:spacing w:line="317" w:lineRule="exact"/>
        <w:ind w:right="288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ИНСТИТУТ РАЗВИТИЯ ОБРАЗОВАНИЯ»</w:t>
      </w:r>
    </w:p>
    <w:p w:rsidR="00000000" w:rsidRDefault="00C83D66" w:rsidP="00C83D66">
      <w:pPr>
        <w:shd w:val="clear" w:color="auto" w:fill="FFFFFF"/>
        <w:spacing w:before="317"/>
        <w:ind w:left="221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Кафедра естественно-матем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атического образования и информационных </w:t>
      </w:r>
      <w:r>
        <w:rPr>
          <w:rFonts w:eastAsia="Times New Roman"/>
          <w:b/>
          <w:bCs/>
          <w:spacing w:val="-3"/>
          <w:sz w:val="28"/>
          <w:szCs w:val="28"/>
        </w:rPr>
        <w:t>технологий</w:t>
      </w:r>
    </w:p>
    <w:p w:rsidR="00000000" w:rsidRDefault="00C83D66">
      <w:pPr>
        <w:shd w:val="clear" w:color="auto" w:fill="FFFFFF"/>
        <w:spacing w:before="312"/>
        <w:ind w:left="2784"/>
      </w:pPr>
      <w:r>
        <w:rPr>
          <w:rFonts w:eastAsia="Times New Roman"/>
          <w:i/>
          <w:iCs/>
          <w:sz w:val="28"/>
          <w:szCs w:val="28"/>
        </w:rPr>
        <w:t>ИНФОРМАЦИОННОЕ ПИСЬМО</w:t>
      </w:r>
    </w:p>
    <w:p w:rsidR="00000000" w:rsidRDefault="00C83D66">
      <w:pPr>
        <w:shd w:val="clear" w:color="auto" w:fill="FFFFFF"/>
        <w:spacing w:before="326" w:line="317" w:lineRule="exact"/>
        <w:ind w:left="3485"/>
      </w:pPr>
      <w:r>
        <w:rPr>
          <w:rFonts w:eastAsia="Times New Roman"/>
          <w:b/>
          <w:bCs/>
          <w:spacing w:val="-3"/>
          <w:sz w:val="28"/>
          <w:szCs w:val="28"/>
        </w:rPr>
        <w:t>Уважаемые коллеги!</w:t>
      </w:r>
    </w:p>
    <w:p w:rsidR="00000000" w:rsidRDefault="00C83D66" w:rsidP="00C83D66">
      <w:pPr>
        <w:shd w:val="clear" w:color="auto" w:fill="FFFFFF"/>
        <w:spacing w:line="317" w:lineRule="exact"/>
        <w:ind w:left="14" w:right="322" w:firstLine="696"/>
        <w:jc w:val="both"/>
      </w:pPr>
      <w:r>
        <w:rPr>
          <w:rFonts w:eastAsia="Times New Roman"/>
          <w:sz w:val="28"/>
          <w:szCs w:val="28"/>
        </w:rPr>
        <w:t>Приглашаем Вас принять участие в 6-ой Всероссийской научно-</w:t>
      </w:r>
      <w:r>
        <w:rPr>
          <w:rFonts w:eastAsia="Times New Roman"/>
          <w:spacing w:val="-2"/>
          <w:sz w:val="28"/>
          <w:szCs w:val="28"/>
        </w:rPr>
        <w:t xml:space="preserve">практической конференции «ИНТЕРАКТИВНЫЕ И МУЛЬТИМЕДИЙНЫЕ </w:t>
      </w:r>
      <w:r>
        <w:rPr>
          <w:rFonts w:eastAsia="Times New Roman"/>
          <w:sz w:val="28"/>
          <w:szCs w:val="28"/>
        </w:rPr>
        <w:t>СРЕДСТВА В ПРЕДМЕТНОМ ОБУЧЕНИИ», которая состоит</w:t>
      </w:r>
      <w:r>
        <w:rPr>
          <w:rFonts w:eastAsia="Times New Roman"/>
          <w:sz w:val="28"/>
          <w:szCs w:val="28"/>
        </w:rPr>
        <w:t xml:space="preserve">ся </w:t>
      </w:r>
      <w:r>
        <w:rPr>
          <w:rFonts w:eastAsia="Times New Roman"/>
          <w:b/>
          <w:bCs/>
          <w:sz w:val="28"/>
          <w:szCs w:val="28"/>
        </w:rPr>
        <w:t xml:space="preserve">15 декабря 2015 </w:t>
      </w:r>
      <w:r>
        <w:rPr>
          <w:rFonts w:eastAsia="Times New Roman"/>
          <w:sz w:val="28"/>
          <w:szCs w:val="28"/>
        </w:rPr>
        <w:t>года на базе ОГАОУ ДПО «Белгородский институт развития образования».</w:t>
      </w:r>
    </w:p>
    <w:p w:rsidR="00000000" w:rsidRDefault="00C83D66" w:rsidP="00C83D66">
      <w:pPr>
        <w:shd w:val="clear" w:color="auto" w:fill="FFFFFF"/>
        <w:spacing w:line="317" w:lineRule="exact"/>
        <w:ind w:left="14" w:right="322" w:firstLine="682"/>
        <w:jc w:val="both"/>
      </w:pPr>
      <w:r>
        <w:rPr>
          <w:rFonts w:eastAsia="Times New Roman"/>
          <w:b/>
          <w:bCs/>
          <w:sz w:val="28"/>
          <w:szCs w:val="28"/>
        </w:rPr>
        <w:t xml:space="preserve">Цель </w:t>
      </w:r>
      <w:r>
        <w:rPr>
          <w:rFonts w:eastAsia="Times New Roman"/>
          <w:sz w:val="28"/>
          <w:szCs w:val="28"/>
        </w:rPr>
        <w:t>конференции: обсуждение актуальных проблем и инноваций в современном образовании, связанных с применением интерактивных и мультимедийных средств обучения.</w:t>
      </w:r>
    </w:p>
    <w:p w:rsidR="00000000" w:rsidRDefault="00C83D66" w:rsidP="00C83D66">
      <w:pPr>
        <w:shd w:val="clear" w:color="auto" w:fill="FFFFFF"/>
        <w:spacing w:line="317" w:lineRule="exact"/>
        <w:ind w:left="1906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>Основные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направления работы конференции</w:t>
      </w:r>
    </w:p>
    <w:p w:rsidR="00000000" w:rsidRDefault="00C83D66" w:rsidP="00C83D66">
      <w:pPr>
        <w:shd w:val="clear" w:color="auto" w:fill="FFFFFF"/>
        <w:tabs>
          <w:tab w:val="left" w:pos="432"/>
        </w:tabs>
        <w:spacing w:line="317" w:lineRule="exact"/>
        <w:ind w:left="14"/>
        <w:jc w:val="both"/>
      </w:pPr>
      <w:r>
        <w:rPr>
          <w:b/>
          <w:bCs/>
          <w:spacing w:val="-31"/>
          <w:sz w:val="28"/>
          <w:szCs w:val="28"/>
        </w:rPr>
        <w:t>1.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Методика </w:t>
      </w:r>
      <w:r>
        <w:rPr>
          <w:rFonts w:eastAsia="Times New Roman"/>
          <w:spacing w:val="-1"/>
          <w:sz w:val="28"/>
          <w:szCs w:val="28"/>
        </w:rPr>
        <w:t xml:space="preserve">применения </w:t>
      </w:r>
      <w:r>
        <w:rPr>
          <w:rFonts w:eastAsia="Times New Roman"/>
          <w:spacing w:val="-1"/>
          <w:sz w:val="28"/>
          <w:szCs w:val="28"/>
        </w:rPr>
        <w:t xml:space="preserve">интерактивных </w:t>
      </w:r>
      <w:r>
        <w:rPr>
          <w:rFonts w:eastAsia="Times New Roman"/>
          <w:spacing w:val="-1"/>
          <w:sz w:val="28"/>
          <w:szCs w:val="28"/>
        </w:rPr>
        <w:t xml:space="preserve">информационных </w:t>
      </w:r>
      <w:r>
        <w:rPr>
          <w:rFonts w:eastAsia="Times New Roman"/>
          <w:spacing w:val="-1"/>
          <w:sz w:val="28"/>
          <w:szCs w:val="28"/>
        </w:rPr>
        <w:t xml:space="preserve">технологий </w:t>
      </w:r>
      <w:r>
        <w:rPr>
          <w:rFonts w:eastAsia="Times New Roman"/>
          <w:spacing w:val="-1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педагогической деятельности.</w:t>
      </w:r>
    </w:p>
    <w:p w:rsidR="00000000" w:rsidRDefault="00C83D66" w:rsidP="00C83D66">
      <w:pPr>
        <w:shd w:val="clear" w:color="auto" w:fill="FFFFFF"/>
        <w:tabs>
          <w:tab w:val="left" w:pos="706"/>
        </w:tabs>
        <w:spacing w:before="5" w:line="317" w:lineRule="exact"/>
        <w:ind w:left="14"/>
        <w:jc w:val="both"/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Проектная </w:t>
      </w:r>
      <w:r>
        <w:rPr>
          <w:rFonts w:eastAsia="Times New Roman"/>
          <w:spacing w:val="-1"/>
          <w:sz w:val="28"/>
          <w:szCs w:val="28"/>
        </w:rPr>
        <w:t xml:space="preserve">деятельность </w:t>
      </w:r>
      <w:r>
        <w:rPr>
          <w:rFonts w:eastAsia="Times New Roman"/>
          <w:spacing w:val="-1"/>
          <w:sz w:val="28"/>
          <w:szCs w:val="28"/>
        </w:rPr>
        <w:t xml:space="preserve">с </w:t>
      </w:r>
      <w:r>
        <w:rPr>
          <w:rFonts w:eastAsia="Times New Roman"/>
          <w:spacing w:val="-1"/>
          <w:sz w:val="28"/>
          <w:szCs w:val="28"/>
        </w:rPr>
        <w:t xml:space="preserve">использованием </w:t>
      </w:r>
      <w:r>
        <w:rPr>
          <w:rFonts w:eastAsia="Times New Roman"/>
          <w:spacing w:val="-1"/>
          <w:sz w:val="28"/>
          <w:szCs w:val="28"/>
        </w:rPr>
        <w:t>информационно-</w:t>
      </w:r>
      <w:r>
        <w:rPr>
          <w:rFonts w:eastAsia="Times New Roman"/>
          <w:sz w:val="28"/>
          <w:szCs w:val="28"/>
        </w:rPr>
        <w:t>коммуникационных технологий.</w:t>
      </w:r>
    </w:p>
    <w:p w:rsidR="00000000" w:rsidRDefault="00C83D66" w:rsidP="00C83D66">
      <w:pPr>
        <w:numPr>
          <w:ilvl w:val="0"/>
          <w:numId w:val="1"/>
        </w:numPr>
        <w:shd w:val="clear" w:color="auto" w:fill="FFFFFF"/>
        <w:tabs>
          <w:tab w:val="left" w:pos="389"/>
        </w:tabs>
        <w:spacing w:line="317" w:lineRule="exact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Веб-</w:t>
      </w:r>
      <w:r>
        <w:rPr>
          <w:rFonts w:eastAsia="Times New Roman"/>
          <w:sz w:val="28"/>
          <w:szCs w:val="28"/>
        </w:rPr>
        <w:t xml:space="preserve">технологии </w:t>
      </w:r>
      <w:r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 xml:space="preserve">электронные </w:t>
      </w:r>
      <w:r>
        <w:rPr>
          <w:rFonts w:eastAsia="Times New Roman"/>
          <w:sz w:val="28"/>
          <w:szCs w:val="28"/>
        </w:rPr>
        <w:t xml:space="preserve">образовательные </w:t>
      </w:r>
      <w:r>
        <w:rPr>
          <w:rFonts w:eastAsia="Times New Roman"/>
          <w:sz w:val="28"/>
          <w:szCs w:val="28"/>
        </w:rPr>
        <w:t xml:space="preserve">ресурсы </w:t>
      </w:r>
      <w:r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предметном обучении.</w:t>
      </w:r>
    </w:p>
    <w:p w:rsidR="00000000" w:rsidRDefault="00C83D66" w:rsidP="00C83D66">
      <w:pPr>
        <w:numPr>
          <w:ilvl w:val="0"/>
          <w:numId w:val="1"/>
        </w:numPr>
        <w:shd w:val="clear" w:color="auto" w:fill="FFFFFF"/>
        <w:tabs>
          <w:tab w:val="left" w:pos="389"/>
        </w:tabs>
        <w:spacing w:before="10" w:line="322" w:lineRule="exact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Методические </w:t>
      </w:r>
      <w:r>
        <w:rPr>
          <w:rFonts w:eastAsia="Times New Roman"/>
          <w:spacing w:val="-1"/>
          <w:sz w:val="28"/>
          <w:szCs w:val="28"/>
        </w:rPr>
        <w:t xml:space="preserve">аспекты </w:t>
      </w:r>
      <w:r>
        <w:rPr>
          <w:rFonts w:eastAsia="Times New Roman"/>
          <w:spacing w:val="-1"/>
          <w:sz w:val="28"/>
          <w:szCs w:val="28"/>
        </w:rPr>
        <w:t xml:space="preserve">применения </w:t>
      </w:r>
      <w:r>
        <w:rPr>
          <w:rFonts w:eastAsia="Times New Roman"/>
          <w:spacing w:val="-1"/>
          <w:sz w:val="28"/>
          <w:szCs w:val="28"/>
        </w:rPr>
        <w:t xml:space="preserve">информационно-коммуникационных </w:t>
      </w:r>
      <w:r>
        <w:rPr>
          <w:rFonts w:eastAsia="Times New Roman"/>
          <w:sz w:val="28"/>
          <w:szCs w:val="28"/>
        </w:rPr>
        <w:t>технологий в педагогической деятельности.</w:t>
      </w:r>
    </w:p>
    <w:p w:rsidR="00000000" w:rsidRDefault="00C83D66" w:rsidP="00C83D66">
      <w:pPr>
        <w:shd w:val="clear" w:color="auto" w:fill="FFFFFF"/>
        <w:tabs>
          <w:tab w:val="left" w:pos="278"/>
        </w:tabs>
        <w:spacing w:line="322" w:lineRule="exact"/>
        <w:ind w:left="5"/>
        <w:jc w:val="both"/>
      </w:pPr>
      <w:r>
        <w:rPr>
          <w:spacing w:val="-15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Современные проблемы информатизации образования.</w:t>
      </w:r>
    </w:p>
    <w:p w:rsidR="00000000" w:rsidRDefault="00C83D66" w:rsidP="00C83D66">
      <w:pPr>
        <w:shd w:val="clear" w:color="auto" w:fill="FFFFFF"/>
        <w:spacing w:line="322" w:lineRule="exact"/>
        <w:ind w:left="288"/>
        <w:jc w:val="both"/>
      </w:pPr>
      <w:r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рамка</w:t>
      </w:r>
      <w:r>
        <w:rPr>
          <w:rFonts w:eastAsia="Times New Roman"/>
          <w:sz w:val="28"/>
          <w:szCs w:val="28"/>
        </w:rPr>
        <w:t xml:space="preserve">х </w:t>
      </w:r>
      <w:r>
        <w:rPr>
          <w:rFonts w:eastAsia="Times New Roman"/>
          <w:sz w:val="28"/>
          <w:szCs w:val="28"/>
        </w:rPr>
        <w:t xml:space="preserve">работы </w:t>
      </w:r>
      <w:r>
        <w:rPr>
          <w:rFonts w:eastAsia="Times New Roman"/>
          <w:sz w:val="28"/>
          <w:szCs w:val="28"/>
        </w:rPr>
        <w:t xml:space="preserve">Всероссийской </w:t>
      </w:r>
      <w:r>
        <w:rPr>
          <w:rFonts w:eastAsia="Times New Roman"/>
          <w:sz w:val="28"/>
          <w:szCs w:val="28"/>
        </w:rPr>
        <w:t xml:space="preserve">научно-практической </w:t>
      </w:r>
      <w:r>
        <w:rPr>
          <w:rFonts w:eastAsia="Times New Roman"/>
          <w:sz w:val="28"/>
          <w:szCs w:val="28"/>
        </w:rPr>
        <w:t xml:space="preserve">конференции </w:t>
      </w:r>
      <w:r>
        <w:rPr>
          <w:rFonts w:eastAsia="Times New Roman"/>
          <w:spacing w:val="-1"/>
          <w:sz w:val="28"/>
          <w:szCs w:val="28"/>
        </w:rPr>
        <w:t>планируется проведение пленарного и секционных заседаний.</w:t>
      </w:r>
    </w:p>
    <w:p w:rsidR="00000000" w:rsidRDefault="00C83D66" w:rsidP="00C83D66">
      <w:pPr>
        <w:shd w:val="clear" w:color="auto" w:fill="FFFFFF"/>
        <w:spacing w:before="5" w:line="322" w:lineRule="exact"/>
        <w:ind w:left="2798"/>
        <w:jc w:val="both"/>
      </w:pPr>
      <w:r>
        <w:rPr>
          <w:rFonts w:eastAsia="Times New Roman"/>
          <w:b/>
          <w:bCs/>
          <w:spacing w:val="-2"/>
          <w:sz w:val="28"/>
          <w:szCs w:val="28"/>
        </w:rPr>
        <w:t>Формы участия в конференции</w:t>
      </w:r>
    </w:p>
    <w:p w:rsidR="00000000" w:rsidRDefault="00C83D66" w:rsidP="00C83D66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322" w:lineRule="exact"/>
        <w:ind w:left="360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пленарный доклад;</w:t>
      </w:r>
    </w:p>
    <w:p w:rsidR="00000000" w:rsidRDefault="00C83D66" w:rsidP="00C83D66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322" w:lineRule="exact"/>
        <w:ind w:left="36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выступление на секционном заседании;</w:t>
      </w:r>
    </w:p>
    <w:p w:rsidR="00000000" w:rsidRDefault="00C83D66" w:rsidP="00C83D66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322" w:lineRule="exact"/>
        <w:ind w:left="360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заочное участие.</w:t>
      </w:r>
    </w:p>
    <w:p w:rsidR="00C83D66" w:rsidRDefault="00C83D66" w:rsidP="00C83D66">
      <w:pPr>
        <w:shd w:val="clear" w:color="auto" w:fill="FFFFFF"/>
        <w:spacing w:line="322" w:lineRule="exact"/>
        <w:ind w:left="5" w:firstLine="337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Условия участия </w:t>
      </w:r>
    </w:p>
    <w:p w:rsidR="00000000" w:rsidRDefault="00C83D66" w:rsidP="00C83D66">
      <w:pPr>
        <w:shd w:val="clear" w:color="auto" w:fill="FFFFFF"/>
        <w:spacing w:line="322" w:lineRule="exact"/>
        <w:ind w:left="5" w:firstLine="562"/>
        <w:jc w:val="both"/>
      </w:pPr>
      <w:r>
        <w:rPr>
          <w:rFonts w:eastAsia="Times New Roman"/>
          <w:sz w:val="28"/>
          <w:szCs w:val="28"/>
        </w:rPr>
        <w:t xml:space="preserve">Для </w:t>
      </w:r>
      <w:r>
        <w:rPr>
          <w:rFonts w:eastAsia="Times New Roman"/>
          <w:sz w:val="28"/>
          <w:szCs w:val="28"/>
        </w:rPr>
        <w:t xml:space="preserve">участия </w:t>
      </w:r>
      <w:r>
        <w:rPr>
          <w:rFonts w:eastAsia="Times New Roman"/>
          <w:sz w:val="28"/>
          <w:szCs w:val="28"/>
        </w:rPr>
        <w:t xml:space="preserve">во </w:t>
      </w:r>
      <w:r>
        <w:rPr>
          <w:rFonts w:eastAsia="Times New Roman"/>
          <w:sz w:val="28"/>
          <w:szCs w:val="28"/>
        </w:rPr>
        <w:t xml:space="preserve">Всероссийской </w:t>
      </w:r>
      <w:r>
        <w:rPr>
          <w:rFonts w:eastAsia="Times New Roman"/>
          <w:sz w:val="28"/>
          <w:szCs w:val="28"/>
        </w:rPr>
        <w:t xml:space="preserve">научно-практической </w:t>
      </w:r>
      <w:r>
        <w:rPr>
          <w:rFonts w:eastAsia="Times New Roman"/>
          <w:sz w:val="28"/>
          <w:szCs w:val="28"/>
        </w:rPr>
        <w:t xml:space="preserve">конференции </w:t>
      </w:r>
      <w:r>
        <w:rPr>
          <w:rFonts w:eastAsia="Times New Roman"/>
          <w:spacing w:val="-1"/>
          <w:sz w:val="28"/>
          <w:szCs w:val="28"/>
        </w:rPr>
        <w:t xml:space="preserve">необходимо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до 10 октября 2015 года </w:t>
      </w:r>
      <w:r>
        <w:rPr>
          <w:rFonts w:eastAsia="Times New Roman"/>
          <w:spacing w:val="-1"/>
          <w:sz w:val="28"/>
          <w:szCs w:val="28"/>
        </w:rPr>
        <w:t>в адрес оргкомитета направить:</w:t>
      </w:r>
    </w:p>
    <w:p w:rsidR="00000000" w:rsidRDefault="00C83D66" w:rsidP="00C83D66">
      <w:pPr>
        <w:numPr>
          <w:ilvl w:val="0"/>
          <w:numId w:val="3"/>
        </w:numPr>
        <w:shd w:val="clear" w:color="auto" w:fill="FFFFFF"/>
        <w:tabs>
          <w:tab w:val="left" w:pos="346"/>
        </w:tabs>
        <w:spacing w:before="29" w:line="307" w:lineRule="exact"/>
        <w:ind w:left="346" w:hanging="3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заявку на участие в конференции </w:t>
      </w:r>
      <w:r>
        <w:rPr>
          <w:rFonts w:eastAsia="Times New Roman"/>
          <w:sz w:val="28"/>
          <w:szCs w:val="28"/>
        </w:rPr>
        <w:t>(форма заявки прилагается в Приложении №1);</w:t>
      </w:r>
    </w:p>
    <w:p w:rsidR="00000000" w:rsidRDefault="00C83D66" w:rsidP="00C83D66">
      <w:pPr>
        <w:numPr>
          <w:ilvl w:val="0"/>
          <w:numId w:val="3"/>
        </w:numPr>
        <w:shd w:val="clear" w:color="auto" w:fill="FFFFFF"/>
        <w:tabs>
          <w:tab w:val="left" w:pos="346"/>
        </w:tabs>
        <w:spacing w:before="29" w:line="326" w:lineRule="exact"/>
        <w:ind w:left="346" w:hanging="3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текст доклада </w:t>
      </w:r>
      <w:r>
        <w:rPr>
          <w:rFonts w:eastAsia="Times New Roman"/>
          <w:sz w:val="28"/>
          <w:szCs w:val="28"/>
        </w:rPr>
        <w:t>(требования к офор</w:t>
      </w:r>
      <w:r>
        <w:rPr>
          <w:rFonts w:eastAsia="Times New Roman"/>
          <w:sz w:val="28"/>
          <w:szCs w:val="28"/>
        </w:rPr>
        <w:t>млению текста доклада приводятся в Приложении № 2).</w:t>
      </w:r>
    </w:p>
    <w:p w:rsidR="00000000" w:rsidRDefault="00C83D66" w:rsidP="00C83D66">
      <w:pPr>
        <w:shd w:val="clear" w:color="auto" w:fill="FFFFFF"/>
        <w:spacing w:before="5" w:line="326" w:lineRule="exact"/>
        <w:ind w:left="1085"/>
        <w:jc w:val="both"/>
      </w:pPr>
      <w:r>
        <w:rPr>
          <w:rFonts w:eastAsia="Times New Roman"/>
          <w:b/>
          <w:bCs/>
          <w:sz w:val="28"/>
          <w:szCs w:val="28"/>
        </w:rPr>
        <w:t>♦</w:t>
      </w:r>
      <w:r>
        <w:rPr>
          <w:rFonts w:eastAsia="Times New Roman"/>
          <w:b/>
          <w:bCs/>
          <w:sz w:val="28"/>
          <w:szCs w:val="28"/>
        </w:rPr>
        <w:t xml:space="preserve"> Обратите внимание </w:t>
      </w:r>
      <w:r>
        <w:rPr>
          <w:rFonts w:eastAsia="Times New Roman"/>
          <w:sz w:val="28"/>
          <w:szCs w:val="28"/>
        </w:rPr>
        <w:t>на контрольные даты приема документов.</w:t>
      </w:r>
    </w:p>
    <w:p w:rsidR="00000000" w:rsidRDefault="00C83D66" w:rsidP="00C83D66">
      <w:pPr>
        <w:shd w:val="clear" w:color="auto" w:fill="FFFFFF"/>
        <w:spacing w:before="67"/>
        <w:ind w:left="706"/>
        <w:jc w:val="both"/>
      </w:pPr>
      <w:r>
        <w:rPr>
          <w:rFonts w:eastAsia="Times New Roman"/>
          <w:sz w:val="28"/>
          <w:szCs w:val="28"/>
        </w:rPr>
        <w:lastRenderedPageBreak/>
        <w:t xml:space="preserve">• </w:t>
      </w:r>
      <w:r>
        <w:rPr>
          <w:rFonts w:eastAsia="Times New Roman"/>
          <w:sz w:val="28"/>
          <w:szCs w:val="28"/>
        </w:rPr>
        <w:t xml:space="preserve">прием заявок, текстов докладов </w:t>
      </w:r>
      <w:r>
        <w:rPr>
          <w:rFonts w:eastAsia="Times New Roman"/>
          <w:b/>
          <w:bCs/>
          <w:sz w:val="28"/>
          <w:szCs w:val="28"/>
        </w:rPr>
        <w:t>до 10 октября 2015 года;</w:t>
      </w:r>
    </w:p>
    <w:p w:rsidR="00000000" w:rsidRDefault="00C83D66">
      <w:pPr>
        <w:shd w:val="clear" w:color="auto" w:fill="FFFFFF"/>
        <w:tabs>
          <w:tab w:val="left" w:pos="1109"/>
        </w:tabs>
        <w:ind w:left="763"/>
      </w:pPr>
      <w:r>
        <w:rPr>
          <w:noProof/>
        </w:rPr>
        <w:pict>
          <v:line id="_x0000_s1033" style="position:absolute;left:0;text-align:left;z-index:251665408;mso-position-horizontal-relative:margin" from="590.9pt,466.55pt" to="590.9pt,538.55pt" o:allowincell="f" strokeweight="3.35pt">
            <w10:wrap anchorx="margin"/>
          </v:line>
        </w:pict>
      </w: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 xml:space="preserve">извещение о принятии доклада </w:t>
      </w:r>
      <w:r>
        <w:rPr>
          <w:rFonts w:eastAsia="Times New Roman"/>
          <w:b/>
          <w:bCs/>
          <w:sz w:val="28"/>
          <w:szCs w:val="28"/>
        </w:rPr>
        <w:t>по принятии документов.</w:t>
      </w:r>
    </w:p>
    <w:p w:rsidR="00000000" w:rsidRDefault="00C83D66">
      <w:pPr>
        <w:shd w:val="clear" w:color="auto" w:fill="FFFFFF"/>
        <w:spacing w:line="365" w:lineRule="exact"/>
        <w:ind w:left="1483" w:hanging="346"/>
        <w:jc w:val="both"/>
      </w:pPr>
      <w:r>
        <w:rPr>
          <w:rFonts w:eastAsia="Times New Roman"/>
          <w:b/>
          <w:bCs/>
          <w:spacing w:val="-2"/>
          <w:sz w:val="28"/>
          <w:szCs w:val="28"/>
        </w:rPr>
        <w:t>♦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 Обратите внимание на то, что оргкомитет оставляет за собой </w:t>
      </w:r>
      <w:r>
        <w:rPr>
          <w:rFonts w:eastAsia="Times New Roman"/>
          <w:b/>
          <w:bCs/>
          <w:sz w:val="28"/>
          <w:szCs w:val="28"/>
        </w:rPr>
        <w:t xml:space="preserve">право отклонить материалы в случае несоответствия </w:t>
      </w:r>
      <w:r>
        <w:rPr>
          <w:rFonts w:eastAsia="Times New Roman"/>
          <w:b/>
          <w:bCs/>
          <w:spacing w:val="-1"/>
          <w:sz w:val="28"/>
          <w:szCs w:val="28"/>
        </w:rPr>
        <w:t>требованиям оформления или тематике конференции.</w:t>
      </w:r>
    </w:p>
    <w:p w:rsidR="00000000" w:rsidRDefault="00C83D66" w:rsidP="00C83D66">
      <w:pPr>
        <w:shd w:val="clear" w:color="auto" w:fill="FFFFFF"/>
        <w:spacing w:before="34" w:line="317" w:lineRule="exact"/>
        <w:ind w:left="53" w:firstLine="696"/>
        <w:jc w:val="both"/>
      </w:pPr>
      <w:r>
        <w:rPr>
          <w:rFonts w:eastAsia="Times New Roman"/>
          <w:sz w:val="28"/>
          <w:szCs w:val="28"/>
        </w:rPr>
        <w:t xml:space="preserve">К </w:t>
      </w:r>
      <w:r>
        <w:rPr>
          <w:rFonts w:eastAsia="Times New Roman"/>
          <w:sz w:val="28"/>
          <w:szCs w:val="28"/>
        </w:rPr>
        <w:t xml:space="preserve">началу </w:t>
      </w:r>
      <w:r>
        <w:rPr>
          <w:rFonts w:eastAsia="Times New Roman"/>
          <w:sz w:val="28"/>
          <w:szCs w:val="28"/>
        </w:rPr>
        <w:t xml:space="preserve">работы </w:t>
      </w:r>
      <w:r>
        <w:rPr>
          <w:rFonts w:eastAsia="Times New Roman"/>
          <w:sz w:val="28"/>
          <w:szCs w:val="28"/>
        </w:rPr>
        <w:t xml:space="preserve">конференции </w:t>
      </w:r>
      <w:r>
        <w:rPr>
          <w:rFonts w:eastAsia="Times New Roman"/>
          <w:sz w:val="28"/>
          <w:szCs w:val="28"/>
        </w:rPr>
        <w:t xml:space="preserve">планируется </w:t>
      </w:r>
      <w:r>
        <w:rPr>
          <w:rFonts w:eastAsia="Times New Roman"/>
          <w:sz w:val="28"/>
          <w:szCs w:val="28"/>
        </w:rPr>
        <w:t xml:space="preserve">издание </w:t>
      </w:r>
      <w:r>
        <w:rPr>
          <w:rFonts w:eastAsia="Times New Roman"/>
          <w:sz w:val="28"/>
          <w:szCs w:val="28"/>
        </w:rPr>
        <w:t>сборника материалов. В случае</w:t>
      </w:r>
      <w:r>
        <w:rPr>
          <w:rFonts w:eastAsia="Times New Roman"/>
          <w:sz w:val="28"/>
          <w:szCs w:val="28"/>
        </w:rPr>
        <w:t xml:space="preserve"> заочного участия сборник будет направлен автору </w:t>
      </w:r>
      <w:r>
        <w:rPr>
          <w:rFonts w:eastAsia="Times New Roman"/>
          <w:b/>
          <w:bCs/>
          <w:sz w:val="28"/>
          <w:szCs w:val="28"/>
        </w:rPr>
        <w:t xml:space="preserve">(не проживающему в Белгородской области) </w:t>
      </w:r>
      <w:r>
        <w:rPr>
          <w:rFonts w:eastAsia="Times New Roman"/>
          <w:sz w:val="28"/>
          <w:szCs w:val="28"/>
        </w:rPr>
        <w:t xml:space="preserve">в течение месяца после проведения конференции по указанному в заявке адресу.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Варианты </w:t>
      </w:r>
      <w:r>
        <w:rPr>
          <w:rFonts w:eastAsia="Times New Roman"/>
          <w:spacing w:val="-1"/>
          <w:sz w:val="28"/>
          <w:szCs w:val="28"/>
        </w:rPr>
        <w:t>представления документов в оргкомитет конференции:</w:t>
      </w:r>
    </w:p>
    <w:p w:rsidR="00000000" w:rsidRDefault="00C83D66" w:rsidP="00F22068">
      <w:pPr>
        <w:numPr>
          <w:ilvl w:val="0"/>
          <w:numId w:val="4"/>
        </w:numPr>
        <w:shd w:val="clear" w:color="auto" w:fill="FFFFFF"/>
        <w:tabs>
          <w:tab w:val="left" w:pos="1109"/>
        </w:tabs>
        <w:spacing w:before="14"/>
        <w:ind w:left="763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по электронной почте: </w:t>
      </w:r>
      <w:hyperlink r:id="rId6" w:history="1">
        <w:r>
          <w:rPr>
            <w:rFonts w:eastAsia="Times New Roman"/>
            <w:spacing w:val="-1"/>
            <w:sz w:val="28"/>
            <w:szCs w:val="28"/>
            <w:u w:val="single"/>
            <w:lang w:val="en-US"/>
          </w:rPr>
          <w:t>kafedraemoiit</w:t>
        </w:r>
        <w:r w:rsidRPr="00F22068">
          <w:rPr>
            <w:rFonts w:eastAsia="Times New Roman"/>
            <w:spacing w:val="-1"/>
            <w:sz w:val="28"/>
            <w:szCs w:val="28"/>
            <w:u w:val="single"/>
          </w:rPr>
          <w:t>@</w:t>
        </w:r>
        <w:r>
          <w:rPr>
            <w:rFonts w:eastAsia="Times New Roman"/>
            <w:spacing w:val="-1"/>
            <w:sz w:val="28"/>
            <w:szCs w:val="28"/>
            <w:u w:val="single"/>
            <w:lang w:val="en-US"/>
          </w:rPr>
          <w:t>mail</w:t>
        </w:r>
        <w:r w:rsidRPr="00F22068">
          <w:rPr>
            <w:rFonts w:eastAsia="Times New Roman"/>
            <w:spacing w:val="-1"/>
            <w:sz w:val="28"/>
            <w:szCs w:val="28"/>
            <w:u w:val="single"/>
          </w:rPr>
          <w:t>.</w:t>
        </w:r>
        <w:r>
          <w:rPr>
            <w:rFonts w:eastAsia="Times New Roman"/>
            <w:spacing w:val="-1"/>
            <w:sz w:val="28"/>
            <w:szCs w:val="28"/>
            <w:u w:val="single"/>
            <w:lang w:val="en-US"/>
          </w:rPr>
          <w:t>ru</w:t>
        </w:r>
      </w:hyperlink>
    </w:p>
    <w:p w:rsidR="00000000" w:rsidRDefault="00C83D66" w:rsidP="00F22068">
      <w:pPr>
        <w:numPr>
          <w:ilvl w:val="0"/>
          <w:numId w:val="4"/>
        </w:numPr>
        <w:shd w:val="clear" w:color="auto" w:fill="FFFFFF"/>
        <w:tabs>
          <w:tab w:val="left" w:pos="1109"/>
        </w:tabs>
        <w:spacing w:before="24" w:line="317" w:lineRule="exact"/>
        <w:ind w:left="1109" w:hanging="34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электронных носителях, приносимых непосредственно в оргкомитет конференции: (город Белгород, улица Студенческая, дом 14, корпус 4, кабинет 812).</w:t>
      </w:r>
    </w:p>
    <w:p w:rsidR="00C83D66" w:rsidRDefault="00C83D66">
      <w:pPr>
        <w:shd w:val="clear" w:color="auto" w:fill="FFFFFF"/>
        <w:spacing w:before="10" w:line="317" w:lineRule="exact"/>
        <w:ind w:left="43" w:firstLine="345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Контакты </w:t>
      </w:r>
    </w:p>
    <w:p w:rsidR="00000000" w:rsidRDefault="00C83D66" w:rsidP="00C83D66">
      <w:pPr>
        <w:shd w:val="clear" w:color="auto" w:fill="FFFFFF"/>
        <w:spacing w:before="10" w:line="317" w:lineRule="exact"/>
        <w:ind w:left="43" w:firstLine="524"/>
        <w:jc w:val="both"/>
      </w:pPr>
      <w:r>
        <w:rPr>
          <w:rFonts w:eastAsia="Times New Roman"/>
          <w:sz w:val="28"/>
          <w:szCs w:val="28"/>
        </w:rPr>
        <w:t>308007, г. Белгород, ул. Студенче</w:t>
      </w:r>
      <w:r>
        <w:rPr>
          <w:rFonts w:eastAsia="Times New Roman"/>
          <w:sz w:val="28"/>
          <w:szCs w:val="28"/>
        </w:rPr>
        <w:t xml:space="preserve">ская, д. </w:t>
      </w:r>
      <w:r>
        <w:rPr>
          <w:rFonts w:eastAsia="Times New Roman"/>
          <w:sz w:val="28"/>
          <w:szCs w:val="28"/>
        </w:rPr>
        <w:t xml:space="preserve">14, корпус 4, ОГАОУ ДПО «Белгородский институт развития образования». Факс: 8 (4722) 349281 Телефон: 8 (4722) 31-52-76 </w:t>
      </w:r>
      <w:r>
        <w:rPr>
          <w:rFonts w:eastAsia="Times New Roman"/>
          <w:sz w:val="28"/>
          <w:szCs w:val="28"/>
          <w:lang w:val="en-US"/>
        </w:rPr>
        <w:t>E</w:t>
      </w:r>
      <w:r w:rsidRPr="00F22068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  <w:lang w:val="en-US"/>
        </w:rPr>
        <w:t>mail</w:t>
      </w:r>
      <w:r w:rsidRPr="00F22068">
        <w:rPr>
          <w:rFonts w:eastAsia="Times New Roman"/>
          <w:sz w:val="28"/>
          <w:szCs w:val="28"/>
        </w:rPr>
        <w:t xml:space="preserve">: </w:t>
      </w:r>
      <w:hyperlink r:id="rId7" w:history="1">
        <w:r>
          <w:rPr>
            <w:rFonts w:eastAsia="Times New Roman"/>
            <w:sz w:val="28"/>
            <w:szCs w:val="28"/>
            <w:u w:val="single"/>
            <w:lang w:val="en-US"/>
          </w:rPr>
          <w:t>kafedraemoiit</w:t>
        </w:r>
        <w:r w:rsidRPr="00F22068">
          <w:rPr>
            <w:rFonts w:eastAsia="Times New Roman"/>
            <w:sz w:val="28"/>
            <w:szCs w:val="28"/>
            <w:u w:val="single"/>
          </w:rPr>
          <w:t>@</w:t>
        </w:r>
        <w:r>
          <w:rPr>
            <w:rFonts w:eastAsia="Times New Roman"/>
            <w:sz w:val="28"/>
            <w:szCs w:val="28"/>
            <w:u w:val="single"/>
            <w:lang w:val="en-US"/>
          </w:rPr>
          <w:t>mail</w:t>
        </w:r>
        <w:r w:rsidRPr="00F22068">
          <w:rPr>
            <w:rFonts w:eastAsia="Times New Roman"/>
            <w:sz w:val="28"/>
            <w:szCs w:val="28"/>
            <w:u w:val="single"/>
          </w:rPr>
          <w:t>.</w:t>
        </w:r>
        <w:r>
          <w:rPr>
            <w:rFonts w:eastAsia="Times New Roman"/>
            <w:sz w:val="28"/>
            <w:szCs w:val="28"/>
            <w:u w:val="single"/>
            <w:lang w:val="en-US"/>
          </w:rPr>
          <w:t>ru</w:t>
        </w:r>
      </w:hyperlink>
    </w:p>
    <w:p w:rsidR="00000000" w:rsidRDefault="00C83D66" w:rsidP="00C83D66">
      <w:pPr>
        <w:shd w:val="clear" w:color="auto" w:fill="FFFFFF"/>
        <w:spacing w:line="317" w:lineRule="exact"/>
        <w:ind w:left="29" w:firstLine="706"/>
        <w:jc w:val="both"/>
      </w:pPr>
      <w:r>
        <w:rPr>
          <w:rFonts w:eastAsia="Times New Roman"/>
          <w:sz w:val="28"/>
          <w:szCs w:val="28"/>
        </w:rPr>
        <w:t>Дополнительную информацию можно получить на сайте ОГАО</w:t>
      </w:r>
      <w:r>
        <w:rPr>
          <w:rFonts w:eastAsia="Times New Roman"/>
          <w:sz w:val="28"/>
          <w:szCs w:val="28"/>
        </w:rPr>
        <w:t>У ДПО «Белгородский институт развития образования».</w:t>
      </w:r>
    </w:p>
    <w:p w:rsidR="00000000" w:rsidRDefault="00C83D66">
      <w:pPr>
        <w:shd w:val="clear" w:color="auto" w:fill="FFFFFF"/>
        <w:spacing w:before="10" w:line="317" w:lineRule="exact"/>
        <w:ind w:right="5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Организационный взнос</w:t>
      </w:r>
    </w:p>
    <w:p w:rsidR="00000000" w:rsidRDefault="00C83D66">
      <w:pPr>
        <w:shd w:val="clear" w:color="auto" w:fill="FFFFFF"/>
        <w:spacing w:before="38" w:line="322" w:lineRule="exact"/>
        <w:ind w:left="24" w:right="29" w:firstLine="360"/>
        <w:jc w:val="both"/>
      </w:pPr>
      <w:r>
        <w:rPr>
          <w:rFonts w:eastAsia="Times New Roman"/>
          <w:sz w:val="28"/>
          <w:szCs w:val="28"/>
        </w:rPr>
        <w:t xml:space="preserve">Организационный взнос предназначается для обеспечения участия в </w:t>
      </w:r>
      <w:r>
        <w:rPr>
          <w:rFonts w:eastAsia="Times New Roman"/>
          <w:spacing w:val="-1"/>
          <w:sz w:val="28"/>
          <w:szCs w:val="28"/>
        </w:rPr>
        <w:t xml:space="preserve">мероприятиях конференции и издания материалов. Сумма организационного </w:t>
      </w:r>
      <w:r>
        <w:rPr>
          <w:rFonts w:eastAsia="Times New Roman"/>
          <w:spacing w:val="-2"/>
          <w:sz w:val="28"/>
          <w:szCs w:val="28"/>
        </w:rPr>
        <w:t>взноса составляет 600 рублей за три страницы тек</w:t>
      </w:r>
      <w:r>
        <w:rPr>
          <w:rFonts w:eastAsia="Times New Roman"/>
          <w:spacing w:val="-2"/>
          <w:sz w:val="28"/>
          <w:szCs w:val="28"/>
        </w:rPr>
        <w:t xml:space="preserve">ста,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оформленного строго по приведенным ниже правилам; текст статьи должен быть вычитан и </w:t>
      </w:r>
      <w:r>
        <w:rPr>
          <w:rFonts w:eastAsia="Times New Roman"/>
          <w:b/>
          <w:bCs/>
          <w:sz w:val="28"/>
          <w:szCs w:val="28"/>
        </w:rPr>
        <w:t>отредактирован.</w:t>
      </w:r>
    </w:p>
    <w:p w:rsidR="00000000" w:rsidRDefault="00C83D66">
      <w:pPr>
        <w:shd w:val="clear" w:color="auto" w:fill="FFFFFF"/>
        <w:spacing w:line="322" w:lineRule="exact"/>
        <w:ind w:left="10" w:right="29" w:firstLine="418"/>
        <w:jc w:val="both"/>
      </w:pPr>
      <w:r>
        <w:rPr>
          <w:rFonts w:eastAsia="Times New Roman"/>
          <w:spacing w:val="-2"/>
          <w:sz w:val="28"/>
          <w:szCs w:val="28"/>
        </w:rPr>
        <w:t xml:space="preserve">Лица из </w:t>
      </w:r>
      <w:r>
        <w:rPr>
          <w:rFonts w:eastAsia="Times New Roman"/>
          <w:spacing w:val="-2"/>
          <w:sz w:val="28"/>
          <w:szCs w:val="28"/>
          <w:u w:val="single"/>
        </w:rPr>
        <w:t>других регионов</w:t>
      </w:r>
      <w:r>
        <w:rPr>
          <w:rFonts w:eastAsia="Times New Roman"/>
          <w:spacing w:val="-2"/>
          <w:sz w:val="28"/>
          <w:szCs w:val="28"/>
        </w:rPr>
        <w:t xml:space="preserve">, заочно участвующие в работе конференции, за </w:t>
      </w:r>
      <w:r>
        <w:rPr>
          <w:rFonts w:eastAsia="Times New Roman"/>
          <w:spacing w:val="-1"/>
          <w:sz w:val="28"/>
          <w:szCs w:val="28"/>
        </w:rPr>
        <w:t xml:space="preserve">пересылку сборника дополнительно оплачивают 100 руб.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Внимание! </w:t>
      </w:r>
      <w:r>
        <w:rPr>
          <w:rFonts w:eastAsia="Times New Roman"/>
          <w:spacing w:val="-1"/>
          <w:sz w:val="28"/>
          <w:szCs w:val="28"/>
        </w:rPr>
        <w:t xml:space="preserve">Почтовая </w:t>
      </w:r>
      <w:r>
        <w:rPr>
          <w:rFonts w:eastAsia="Times New Roman"/>
          <w:sz w:val="28"/>
          <w:szCs w:val="28"/>
        </w:rPr>
        <w:t>пересылка</w:t>
      </w:r>
      <w:r>
        <w:rPr>
          <w:rFonts w:eastAsia="Times New Roman"/>
          <w:sz w:val="28"/>
          <w:szCs w:val="28"/>
        </w:rPr>
        <w:t xml:space="preserve"> сборников осуществляется </w:t>
      </w:r>
      <w:r>
        <w:rPr>
          <w:rFonts w:eastAsia="Times New Roman"/>
          <w:b/>
          <w:bCs/>
          <w:sz w:val="28"/>
          <w:szCs w:val="28"/>
        </w:rPr>
        <w:t xml:space="preserve">только для участников из других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регионов. </w:t>
      </w:r>
      <w:r>
        <w:rPr>
          <w:rFonts w:eastAsia="Times New Roman"/>
          <w:spacing w:val="-2"/>
          <w:sz w:val="28"/>
          <w:szCs w:val="28"/>
        </w:rPr>
        <w:t xml:space="preserve">Участники конференции из Белгородской области смогут получить </w:t>
      </w:r>
      <w:r>
        <w:rPr>
          <w:rFonts w:eastAsia="Times New Roman"/>
          <w:sz w:val="28"/>
          <w:szCs w:val="28"/>
        </w:rPr>
        <w:t>авторский экземпляр сборника в каб. 812 ОГАОУ ДПО «Белгородский институт развития образования».</w:t>
      </w:r>
    </w:p>
    <w:p w:rsidR="00000000" w:rsidRDefault="00C83D66">
      <w:pPr>
        <w:shd w:val="clear" w:color="auto" w:fill="FFFFFF"/>
        <w:spacing w:before="5" w:line="322" w:lineRule="exact"/>
        <w:ind w:right="43" w:firstLine="350"/>
        <w:jc w:val="both"/>
      </w:pPr>
      <w:r>
        <w:rPr>
          <w:rFonts w:eastAsia="Times New Roman"/>
          <w:spacing w:val="-1"/>
          <w:sz w:val="28"/>
          <w:szCs w:val="28"/>
        </w:rPr>
        <w:t xml:space="preserve">Организационный взнос следует </w:t>
      </w:r>
      <w:r>
        <w:rPr>
          <w:rFonts w:eastAsia="Times New Roman"/>
          <w:spacing w:val="-1"/>
          <w:sz w:val="28"/>
          <w:szCs w:val="28"/>
        </w:rPr>
        <w:t xml:space="preserve">оплатить переводом на счет ОГАОУ ДПО «Белгородский институт развития образования» по квитанции (Приложение № </w:t>
      </w:r>
      <w:r>
        <w:rPr>
          <w:rFonts w:eastAsia="Times New Roman"/>
          <w:sz w:val="28"/>
          <w:szCs w:val="28"/>
        </w:rPr>
        <w:t>3).</w:t>
      </w:r>
    </w:p>
    <w:p w:rsidR="00000000" w:rsidRDefault="00C83D66">
      <w:pPr>
        <w:shd w:val="clear" w:color="auto" w:fill="FFFFFF"/>
        <w:spacing w:before="5" w:line="322" w:lineRule="exact"/>
        <w:ind w:right="43" w:firstLine="350"/>
        <w:jc w:val="both"/>
      </w:pPr>
    </w:p>
    <w:p w:rsidR="00000000" w:rsidRDefault="00C83D66" w:rsidP="00C83D66">
      <w:pPr>
        <w:shd w:val="clear" w:color="auto" w:fill="FFFFFF"/>
        <w:spacing w:before="5" w:line="322" w:lineRule="exact"/>
        <w:ind w:right="43" w:firstLine="350"/>
        <w:jc w:val="right"/>
      </w:pPr>
      <w:r>
        <w:br w:type="page"/>
      </w:r>
      <w:r>
        <w:rPr>
          <w:rFonts w:eastAsia="Times New Roman"/>
          <w:spacing w:val="-27"/>
          <w:sz w:val="28"/>
          <w:szCs w:val="28"/>
        </w:rPr>
        <w:lastRenderedPageBreak/>
        <w:t xml:space="preserve">Приложение № 1 </w:t>
      </w:r>
      <w:r>
        <w:rPr>
          <w:rFonts w:eastAsia="Times New Roman"/>
          <w:spacing w:val="-24"/>
          <w:sz w:val="28"/>
          <w:szCs w:val="28"/>
        </w:rPr>
        <w:t>к информационному письму</w:t>
      </w:r>
    </w:p>
    <w:p w:rsidR="00000000" w:rsidRDefault="00C83D66">
      <w:pPr>
        <w:shd w:val="clear" w:color="auto" w:fill="FFFFFF"/>
        <w:spacing w:before="322"/>
        <w:ind w:left="2366"/>
      </w:pPr>
      <w:r>
        <w:rPr>
          <w:rFonts w:eastAsia="Times New Roman"/>
          <w:b/>
          <w:bCs/>
          <w:spacing w:val="-1"/>
          <w:sz w:val="28"/>
          <w:szCs w:val="28"/>
        </w:rPr>
        <w:t>Форма заявки и требования к ее оформлению</w:t>
      </w:r>
    </w:p>
    <w:p w:rsidR="00000000" w:rsidRDefault="00C83D66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52"/>
        <w:gridCol w:w="477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83D66">
            <w:pPr>
              <w:shd w:val="clear" w:color="auto" w:fill="FFFFFF"/>
              <w:spacing w:line="317" w:lineRule="exact"/>
              <w:ind w:left="19"/>
            </w:pPr>
            <w:r>
              <w:rPr>
                <w:b/>
                <w:bCs/>
                <w:spacing w:val="-5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b/>
                <w:bCs/>
                <w:spacing w:val="-5"/>
                <w:sz w:val="28"/>
                <w:szCs w:val="28"/>
              </w:rPr>
              <w:t xml:space="preserve">Фамилия </w:t>
            </w:r>
            <w:r>
              <w:rPr>
                <w:rFonts w:eastAsia="Times New Roman"/>
                <w:b/>
                <w:bCs/>
                <w:spacing w:val="-5"/>
                <w:sz w:val="28"/>
                <w:szCs w:val="28"/>
              </w:rPr>
              <w:t xml:space="preserve">Имя </w:t>
            </w:r>
            <w:r>
              <w:rPr>
                <w:rFonts w:eastAsia="Times New Roman"/>
                <w:b/>
                <w:bCs/>
                <w:spacing w:val="-5"/>
                <w:sz w:val="28"/>
                <w:szCs w:val="28"/>
              </w:rPr>
              <w:t xml:space="preserve">Отчество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(полностью) автора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83D6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83D66">
            <w:pPr>
              <w:shd w:val="clear" w:color="auto" w:fill="FFFFFF"/>
              <w:ind w:left="5"/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Название доклада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83D6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83D66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 xml:space="preserve">3.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Название направления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83D6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83D66">
            <w:pPr>
              <w:shd w:val="clear" w:color="auto" w:fill="FFFFFF"/>
              <w:spacing w:line="322" w:lineRule="exact"/>
              <w:ind w:left="5"/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4. </w:t>
            </w: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 xml:space="preserve">Ученая степень, ученое звание,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почетное звание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83D6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83D66">
            <w:pPr>
              <w:shd w:val="clear" w:color="auto" w:fill="FFFFFF"/>
              <w:ind w:left="5"/>
            </w:pPr>
            <w:r>
              <w:rPr>
                <w:b/>
                <w:bCs/>
                <w:sz w:val="28"/>
                <w:szCs w:val="28"/>
              </w:rPr>
              <w:t xml:space="preserve">5.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Город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83D6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83D66">
            <w:pPr>
              <w:shd w:val="clear" w:color="auto" w:fill="FFFFFF"/>
            </w:pPr>
            <w:r>
              <w:rPr>
                <w:b/>
                <w:bCs/>
                <w:spacing w:val="-4"/>
                <w:sz w:val="28"/>
                <w:szCs w:val="28"/>
              </w:rPr>
              <w:t xml:space="preserve">6. </w:t>
            </w:r>
            <w:r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>Представляемая организация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83D6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83D66">
            <w:pPr>
              <w:shd w:val="clear" w:color="auto" w:fill="FFFFFF"/>
              <w:ind w:left="5"/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7. </w:t>
            </w: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Должность (полностью)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83D6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83D66">
            <w:pPr>
              <w:shd w:val="clear" w:color="auto" w:fill="FFFFFF"/>
              <w:spacing w:line="326" w:lineRule="exact"/>
            </w:pPr>
            <w:r>
              <w:rPr>
                <w:b/>
                <w:bCs/>
                <w:spacing w:val="-1"/>
                <w:sz w:val="28"/>
                <w:szCs w:val="28"/>
              </w:rPr>
              <w:t xml:space="preserve">8. </w:t>
            </w:r>
            <w:r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 xml:space="preserve">Форма </w:t>
            </w:r>
            <w:r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учас</w:t>
            </w:r>
            <w:r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 xml:space="preserve">тия </w:t>
            </w:r>
            <w:r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 xml:space="preserve">в </w:t>
            </w:r>
            <w:r>
              <w:rPr>
                <w:rFonts w:eastAsia="Times New Roman"/>
                <w:sz w:val="28"/>
                <w:szCs w:val="28"/>
              </w:rPr>
              <w:t>конференции: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83D6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83D66">
            <w:pPr>
              <w:shd w:val="clear" w:color="auto" w:fill="FFFFFF"/>
              <w:spacing w:line="317" w:lineRule="exact"/>
              <w:ind w:left="5" w:right="10"/>
            </w:pPr>
            <w:r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 xml:space="preserve">• </w:t>
            </w:r>
            <w:r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 xml:space="preserve">выступление </w:t>
            </w:r>
            <w:r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 xml:space="preserve">на </w:t>
            </w:r>
            <w:r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 xml:space="preserve">секционном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заседании;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83D6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83D66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•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в качестве слушателя;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83D6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83D66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•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заочное участие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83D6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83D66">
            <w:pPr>
              <w:shd w:val="clear" w:color="auto" w:fill="FFFFFF"/>
              <w:spacing w:line="317" w:lineRule="exact"/>
              <w:ind w:right="10"/>
            </w:pPr>
            <w:r>
              <w:rPr>
                <w:b/>
                <w:bCs/>
                <w:spacing w:val="-4"/>
                <w:sz w:val="28"/>
                <w:szCs w:val="28"/>
              </w:rPr>
              <w:t xml:space="preserve">9. </w:t>
            </w:r>
            <w:r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 xml:space="preserve">Почтовый </w:t>
            </w:r>
            <w:r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 xml:space="preserve">адрес </w:t>
            </w:r>
            <w:r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 xml:space="preserve">с </w:t>
            </w:r>
            <w:r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 xml:space="preserve">указанием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индекса (по нему будет выслан сборник)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83D6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83D66">
            <w:pPr>
              <w:shd w:val="clear" w:color="auto" w:fill="FFFFFF"/>
              <w:spacing w:line="326" w:lineRule="exact"/>
              <w:ind w:right="10"/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10. </w:t>
            </w: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 xml:space="preserve">Телефон </w:t>
            </w: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(служебный</w:t>
            </w: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 xml:space="preserve">) </w:t>
            </w: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 xml:space="preserve">с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указанием кода города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83D6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83D66">
            <w:pPr>
              <w:shd w:val="clear" w:color="auto" w:fill="FFFFFF"/>
              <w:spacing w:line="317" w:lineRule="exact"/>
              <w:ind w:left="5" w:right="19"/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11. </w:t>
            </w: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 xml:space="preserve">Телефон </w:t>
            </w: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 xml:space="preserve">(домашний) </w:t>
            </w: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 xml:space="preserve">с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указанием кода города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83D6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83D66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 xml:space="preserve">12. </w:t>
            </w:r>
            <w:r>
              <w:rPr>
                <w:b/>
                <w:bCs/>
                <w:sz w:val="28"/>
                <w:szCs w:val="28"/>
                <w:lang w:val="en-US"/>
              </w:rPr>
              <w:t>E-mail: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83D6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83D66">
            <w:pPr>
              <w:shd w:val="clear" w:color="auto" w:fill="FFFFFF"/>
              <w:ind w:left="5"/>
            </w:pPr>
            <w:r>
              <w:rPr>
                <w:b/>
                <w:bCs/>
                <w:spacing w:val="-5"/>
                <w:sz w:val="28"/>
                <w:szCs w:val="28"/>
              </w:rPr>
              <w:t xml:space="preserve">13. </w:t>
            </w:r>
            <w:r>
              <w:rPr>
                <w:rFonts w:eastAsia="Times New Roman"/>
                <w:b/>
                <w:bCs/>
                <w:spacing w:val="-5"/>
                <w:sz w:val="28"/>
                <w:szCs w:val="28"/>
              </w:rPr>
              <w:t>Требуемое оборудование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83D6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83D66">
            <w:pPr>
              <w:shd w:val="clear" w:color="auto" w:fill="FFFFFF"/>
              <w:spacing w:line="322" w:lineRule="exact"/>
              <w:ind w:right="19" w:firstLine="14"/>
            </w:pPr>
            <w:r>
              <w:rPr>
                <w:b/>
                <w:bCs/>
                <w:spacing w:val="-4"/>
                <w:sz w:val="28"/>
                <w:szCs w:val="28"/>
              </w:rPr>
              <w:t xml:space="preserve">14. </w:t>
            </w:r>
            <w:r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 xml:space="preserve">Согласие </w:t>
            </w:r>
            <w:r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 xml:space="preserve">на </w:t>
            </w:r>
            <w:r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 xml:space="preserve">обработку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персональных данных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83D66">
            <w:pPr>
              <w:shd w:val="clear" w:color="auto" w:fill="FFFFFF"/>
              <w:spacing w:line="322" w:lineRule="exact"/>
              <w:ind w:left="624" w:right="658"/>
              <w:jc w:val="center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Даю согласие на обработку </w:t>
            </w:r>
            <w:r>
              <w:rPr>
                <w:rFonts w:eastAsia="Times New Roman"/>
                <w:sz w:val="28"/>
                <w:szCs w:val="28"/>
              </w:rPr>
              <w:t>персональных данны</w:t>
            </w:r>
            <w:r>
              <w:rPr>
                <w:rFonts w:eastAsia="Times New Roman"/>
                <w:sz w:val="28"/>
                <w:szCs w:val="28"/>
              </w:rP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83D66">
            <w:pPr>
              <w:shd w:val="clear" w:color="auto" w:fill="FFFFFF"/>
              <w:spacing w:line="317" w:lineRule="exact"/>
              <w:ind w:right="19" w:firstLine="10"/>
            </w:pPr>
            <w:r>
              <w:rPr>
                <w:b/>
                <w:bCs/>
                <w:spacing w:val="-3"/>
                <w:sz w:val="28"/>
                <w:szCs w:val="28"/>
              </w:rPr>
              <w:t xml:space="preserve">15. </w:t>
            </w:r>
            <w:r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 xml:space="preserve">Авторские </w:t>
            </w:r>
            <w:r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 xml:space="preserve">права </w:t>
            </w:r>
            <w:r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 xml:space="preserve">на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размещаемый материал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83D66">
            <w:pPr>
              <w:shd w:val="clear" w:color="auto" w:fill="FFFFFF"/>
              <w:spacing w:line="317" w:lineRule="exact"/>
              <w:ind w:left="120" w:right="144"/>
              <w:jc w:val="center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Подтверждаю свои авторские права </w:t>
            </w:r>
            <w:r>
              <w:rPr>
                <w:rFonts w:eastAsia="Times New Roman"/>
                <w:spacing w:val="-1"/>
                <w:sz w:val="28"/>
                <w:szCs w:val="28"/>
              </w:rPr>
              <w:t>на размещаемый материал</w:t>
            </w:r>
          </w:p>
        </w:tc>
      </w:tr>
    </w:tbl>
    <w:p w:rsidR="00000000" w:rsidRDefault="00C83D66">
      <w:pPr>
        <w:shd w:val="clear" w:color="auto" w:fill="FFFFFF"/>
        <w:spacing w:before="278" w:line="370" w:lineRule="exact"/>
        <w:ind w:left="1502" w:right="29" w:hanging="326"/>
        <w:jc w:val="both"/>
        <w:rPr>
          <w:rFonts w:eastAsia="Times New Roman"/>
          <w:sz w:val="28"/>
          <w:szCs w:val="28"/>
          <w:lang w:val="en-US"/>
        </w:rPr>
      </w:pPr>
      <w:r w:rsidRPr="00F22068">
        <w:rPr>
          <w:rFonts w:eastAsia="Times New Roman"/>
          <w:b/>
          <w:bCs/>
          <w:sz w:val="28"/>
          <w:szCs w:val="28"/>
        </w:rPr>
        <w:t>♦</w:t>
      </w:r>
      <w:r w:rsidRPr="00F22068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Обратите внимание </w:t>
      </w:r>
      <w:r>
        <w:rPr>
          <w:rFonts w:eastAsia="Times New Roman"/>
          <w:sz w:val="28"/>
          <w:szCs w:val="28"/>
        </w:rPr>
        <w:t xml:space="preserve">на то, что каждый участник конференции </w:t>
      </w:r>
      <w:r>
        <w:rPr>
          <w:rFonts w:eastAsia="Times New Roman"/>
          <w:spacing w:val="-1"/>
          <w:sz w:val="28"/>
          <w:szCs w:val="28"/>
        </w:rPr>
        <w:t>должен заполнить заявку (как основной автор, так и соавтор). При оф</w:t>
      </w:r>
      <w:r>
        <w:rPr>
          <w:rFonts w:eastAsia="Times New Roman"/>
          <w:spacing w:val="-1"/>
          <w:sz w:val="28"/>
          <w:szCs w:val="28"/>
        </w:rPr>
        <w:t xml:space="preserve">ормлении электронного варианта заявки, последнюю следует </w:t>
      </w:r>
      <w:r>
        <w:rPr>
          <w:rFonts w:eastAsia="Times New Roman"/>
          <w:sz w:val="28"/>
          <w:szCs w:val="28"/>
        </w:rPr>
        <w:t>организовать в отдельном файле, например, Иванов Л.С._заявка_Белгород.</w:t>
      </w:r>
      <w:r>
        <w:rPr>
          <w:rFonts w:eastAsia="Times New Roman"/>
          <w:sz w:val="28"/>
          <w:szCs w:val="28"/>
          <w:lang w:val="en-US"/>
        </w:rPr>
        <w:t>doc</w:t>
      </w:r>
    </w:p>
    <w:p w:rsidR="00000000" w:rsidRDefault="00C83D66" w:rsidP="00C83D66">
      <w:pPr>
        <w:shd w:val="clear" w:color="auto" w:fill="FFFFFF"/>
        <w:spacing w:before="278" w:line="370" w:lineRule="exact"/>
        <w:ind w:left="1502" w:right="29" w:hanging="326"/>
        <w:jc w:val="right"/>
      </w:pPr>
      <w:r>
        <w:rPr>
          <w:rFonts w:eastAsia="Times New Roman"/>
          <w:b/>
          <w:bCs/>
          <w:sz w:val="28"/>
          <w:szCs w:val="28"/>
          <w:lang w:val="en-US"/>
        </w:rPr>
        <w:br w:type="page"/>
      </w:r>
      <w:r>
        <w:rPr>
          <w:rFonts w:eastAsia="Times New Roman"/>
          <w:sz w:val="24"/>
          <w:szCs w:val="24"/>
        </w:rPr>
        <w:lastRenderedPageBreak/>
        <w:t xml:space="preserve">Приложение № 2 </w:t>
      </w:r>
      <w:r>
        <w:rPr>
          <w:rFonts w:eastAsia="Times New Roman"/>
          <w:spacing w:val="-3"/>
          <w:sz w:val="24"/>
          <w:szCs w:val="24"/>
        </w:rPr>
        <w:t>к информационному письму</w:t>
      </w:r>
    </w:p>
    <w:p w:rsidR="00000000" w:rsidRDefault="00C83D66">
      <w:pPr>
        <w:shd w:val="clear" w:color="auto" w:fill="FFFFFF"/>
        <w:spacing w:before="317"/>
        <w:ind w:left="29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Требования к оформлению материалов</w:t>
      </w:r>
    </w:p>
    <w:p w:rsidR="00000000" w:rsidRDefault="00C83D66">
      <w:pPr>
        <w:shd w:val="clear" w:color="auto" w:fill="FFFFFF"/>
        <w:spacing w:before="326" w:line="317" w:lineRule="exact"/>
        <w:ind w:left="38" w:firstLine="696"/>
        <w:jc w:val="both"/>
      </w:pPr>
      <w:r>
        <w:rPr>
          <w:rFonts w:eastAsia="Times New Roman"/>
          <w:sz w:val="28"/>
          <w:szCs w:val="28"/>
        </w:rPr>
        <w:t>Для публикации принима</w:t>
      </w:r>
      <w:r>
        <w:rPr>
          <w:rFonts w:eastAsia="Times New Roman"/>
          <w:sz w:val="28"/>
          <w:szCs w:val="28"/>
        </w:rPr>
        <w:t xml:space="preserve">ются </w:t>
      </w:r>
      <w:r>
        <w:rPr>
          <w:rFonts w:eastAsia="Times New Roman"/>
          <w:b/>
          <w:bCs/>
          <w:sz w:val="28"/>
          <w:szCs w:val="28"/>
        </w:rPr>
        <w:t xml:space="preserve">статьи </w:t>
      </w:r>
      <w:r>
        <w:rPr>
          <w:rFonts w:eastAsia="Times New Roman"/>
          <w:sz w:val="28"/>
          <w:szCs w:val="28"/>
        </w:rPr>
        <w:t xml:space="preserve">объёмом 3 страницы (редактор </w:t>
      </w:r>
      <w:r>
        <w:rPr>
          <w:rFonts w:eastAsia="Times New Roman"/>
          <w:spacing w:val="-1"/>
          <w:sz w:val="28"/>
          <w:szCs w:val="28"/>
          <w:lang w:val="en-US"/>
        </w:rPr>
        <w:t>Microsoft</w:t>
      </w:r>
      <w:r w:rsidRPr="00F2206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  <w:lang w:val="en-US"/>
        </w:rPr>
        <w:t>Word</w:t>
      </w:r>
      <w:r w:rsidRPr="00F22068">
        <w:rPr>
          <w:rFonts w:eastAsia="Times New Roman"/>
          <w:spacing w:val="-1"/>
          <w:sz w:val="28"/>
          <w:szCs w:val="28"/>
        </w:rPr>
        <w:t xml:space="preserve">; </w:t>
      </w:r>
      <w:r>
        <w:rPr>
          <w:rFonts w:eastAsia="Times New Roman"/>
          <w:spacing w:val="-1"/>
          <w:sz w:val="28"/>
          <w:szCs w:val="28"/>
        </w:rPr>
        <w:t xml:space="preserve">14 кегль; гарнитура </w:t>
      </w:r>
      <w:r>
        <w:rPr>
          <w:rFonts w:eastAsia="Times New Roman"/>
          <w:spacing w:val="-1"/>
          <w:sz w:val="28"/>
          <w:szCs w:val="28"/>
          <w:lang w:val="en-US"/>
        </w:rPr>
        <w:t>TimesNewRoman</w:t>
      </w:r>
      <w:r w:rsidRPr="00F22068">
        <w:rPr>
          <w:rFonts w:eastAsia="Times New Roman"/>
          <w:spacing w:val="-1"/>
          <w:sz w:val="28"/>
          <w:szCs w:val="28"/>
        </w:rPr>
        <w:t xml:space="preserve">; </w:t>
      </w:r>
      <w:r>
        <w:rPr>
          <w:rFonts w:eastAsia="Times New Roman"/>
          <w:spacing w:val="-1"/>
          <w:sz w:val="28"/>
          <w:szCs w:val="28"/>
        </w:rPr>
        <w:t xml:space="preserve">межстрочный интервал </w:t>
      </w:r>
      <w:r>
        <w:rPr>
          <w:rFonts w:eastAsia="Times New Roman"/>
          <w:sz w:val="28"/>
          <w:szCs w:val="28"/>
        </w:rPr>
        <w:t xml:space="preserve">одинарный, формат - </w:t>
      </w:r>
      <w:r>
        <w:rPr>
          <w:rFonts w:eastAsia="Times New Roman"/>
          <w:sz w:val="28"/>
          <w:szCs w:val="28"/>
          <w:lang w:val="en-US"/>
        </w:rPr>
        <w:t>rtf</w:t>
      </w:r>
      <w:r w:rsidRPr="00F22068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Параметры: верхнее/нижнее/левое/правое - 2,5 см, страницы не нумеруются, выравнивание по ширине, абзацы задаются автом</w:t>
      </w:r>
      <w:r>
        <w:rPr>
          <w:rFonts w:eastAsia="Times New Roman"/>
          <w:sz w:val="28"/>
          <w:szCs w:val="28"/>
        </w:rPr>
        <w:t>атически.</w:t>
      </w:r>
    </w:p>
    <w:p w:rsidR="00000000" w:rsidRDefault="00C83D66">
      <w:pPr>
        <w:shd w:val="clear" w:color="auto" w:fill="FFFFFF"/>
        <w:spacing w:before="10" w:line="317" w:lineRule="exact"/>
        <w:ind w:left="29" w:right="5" w:firstLine="701"/>
        <w:jc w:val="both"/>
      </w:pPr>
      <w:r>
        <w:rPr>
          <w:rFonts w:eastAsia="Times New Roman"/>
          <w:spacing w:val="-3"/>
          <w:sz w:val="28"/>
          <w:szCs w:val="28"/>
        </w:rPr>
        <w:t xml:space="preserve">На первой строке у правого поля курсивом печатаются сначала инициалы, </w:t>
      </w:r>
      <w:r>
        <w:rPr>
          <w:rFonts w:eastAsia="Times New Roman"/>
          <w:sz w:val="28"/>
          <w:szCs w:val="28"/>
        </w:rPr>
        <w:t>затем фамилия автора. Через запятую на следующей строке учёная степень, звание, вуз (место работы, занимаемая должность) в скобках город. Через строку по центру - название стат</w:t>
      </w:r>
      <w:r>
        <w:rPr>
          <w:rFonts w:eastAsia="Times New Roman"/>
          <w:sz w:val="28"/>
          <w:szCs w:val="28"/>
        </w:rPr>
        <w:t xml:space="preserve">ьи прописными буквами полужирным шрифтом. Ссылки в тексте цифровые, сквозная нумерация в квадратных скобках. В конце статьи через строчку прописными буквами полужирным </w:t>
      </w:r>
      <w:r>
        <w:rPr>
          <w:rFonts w:eastAsia="Times New Roman"/>
          <w:spacing w:val="-1"/>
          <w:sz w:val="28"/>
          <w:szCs w:val="28"/>
        </w:rPr>
        <w:t xml:space="preserve">шрифтом пишется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«Список использованной литературы». </w:t>
      </w:r>
      <w:r>
        <w:rPr>
          <w:rFonts w:eastAsia="Times New Roman"/>
          <w:spacing w:val="-1"/>
          <w:sz w:val="28"/>
          <w:szCs w:val="28"/>
        </w:rPr>
        <w:t>Далее следует нумерованный список ис</w:t>
      </w:r>
      <w:r>
        <w:rPr>
          <w:rFonts w:eastAsia="Times New Roman"/>
          <w:spacing w:val="-1"/>
          <w:sz w:val="28"/>
          <w:szCs w:val="28"/>
        </w:rPr>
        <w:t>пользованных источников, на которые сделаны ссылки в тексте статьи. Список использованных источников оформляется по ГОСТ Р</w:t>
      </w:r>
      <w:r>
        <w:rPr>
          <w:rFonts w:eastAsia="Times New Roman"/>
          <w:spacing w:val="-1"/>
          <w:sz w:val="28"/>
          <w:szCs w:val="28"/>
          <w:lang w:val="en-US"/>
        </w:rPr>
        <w:t> </w:t>
      </w:r>
      <w:r>
        <w:rPr>
          <w:rFonts w:eastAsia="Times New Roman"/>
          <w:sz w:val="28"/>
          <w:szCs w:val="28"/>
        </w:rPr>
        <w:t>7.0.5.-2008.</w:t>
      </w:r>
    </w:p>
    <w:p w:rsidR="00000000" w:rsidRDefault="00C83D66">
      <w:pPr>
        <w:shd w:val="clear" w:color="auto" w:fill="FFFFFF"/>
        <w:spacing w:before="336"/>
        <w:ind w:left="3139"/>
      </w:pPr>
      <w:r>
        <w:rPr>
          <w:rFonts w:eastAsia="Times New Roman"/>
          <w:b/>
          <w:bCs/>
          <w:spacing w:val="-1"/>
          <w:sz w:val="28"/>
          <w:szCs w:val="28"/>
        </w:rPr>
        <w:t>Образец оформления текста доклада</w:t>
      </w:r>
    </w:p>
    <w:p w:rsidR="00000000" w:rsidRDefault="00C83D66">
      <w:pPr>
        <w:shd w:val="clear" w:color="auto" w:fill="FFFFFF"/>
        <w:spacing w:before="5"/>
        <w:jc w:val="right"/>
      </w:pPr>
      <w:r>
        <w:rPr>
          <w:rFonts w:eastAsia="Times New Roman"/>
          <w:b/>
          <w:bCs/>
          <w:i/>
          <w:iCs/>
          <w:spacing w:val="-8"/>
          <w:sz w:val="28"/>
          <w:szCs w:val="28"/>
        </w:rPr>
        <w:t>Л. С. Иванов</w:t>
      </w:r>
    </w:p>
    <w:p w:rsidR="00000000" w:rsidRDefault="00C83D66">
      <w:pPr>
        <w:shd w:val="clear" w:color="auto" w:fill="FFFFFF"/>
        <w:spacing w:line="322" w:lineRule="exact"/>
        <w:ind w:left="1382" w:right="29"/>
        <w:jc w:val="right"/>
      </w:pPr>
      <w:r>
        <w:rPr>
          <w:rFonts w:eastAsia="Times New Roman"/>
          <w:i/>
          <w:iCs/>
          <w:spacing w:val="-3"/>
          <w:sz w:val="28"/>
          <w:szCs w:val="28"/>
        </w:rPr>
        <w:t xml:space="preserve">кандидат педагогических наук, доцент </w:t>
      </w:r>
      <w:r>
        <w:rPr>
          <w:rFonts w:eastAsia="Times New Roman"/>
          <w:i/>
          <w:iCs/>
          <w:spacing w:val="-2"/>
          <w:sz w:val="28"/>
          <w:szCs w:val="28"/>
        </w:rPr>
        <w:t>Белгородский государственный национа</w:t>
      </w:r>
      <w:r>
        <w:rPr>
          <w:rFonts w:eastAsia="Times New Roman"/>
          <w:i/>
          <w:iCs/>
          <w:spacing w:val="-2"/>
          <w:sz w:val="28"/>
          <w:szCs w:val="28"/>
        </w:rPr>
        <w:t>льный исследовательский</w:t>
      </w:r>
    </w:p>
    <w:p w:rsidR="00000000" w:rsidRDefault="00C83D66">
      <w:pPr>
        <w:shd w:val="clear" w:color="auto" w:fill="FFFFFF"/>
        <w:spacing w:before="14" w:line="317" w:lineRule="exact"/>
        <w:ind w:left="7834" w:right="29" w:hanging="101"/>
        <w:jc w:val="right"/>
      </w:pPr>
      <w:r>
        <w:rPr>
          <w:rFonts w:eastAsia="Times New Roman"/>
          <w:i/>
          <w:iCs/>
          <w:spacing w:val="-2"/>
          <w:sz w:val="28"/>
          <w:szCs w:val="28"/>
        </w:rPr>
        <w:t xml:space="preserve">университет </w:t>
      </w:r>
      <w:r>
        <w:rPr>
          <w:rFonts w:eastAsia="Times New Roman"/>
          <w:i/>
          <w:iCs/>
          <w:spacing w:val="-6"/>
          <w:sz w:val="28"/>
          <w:szCs w:val="28"/>
        </w:rPr>
        <w:t>(г. Белгород)</w:t>
      </w:r>
    </w:p>
    <w:p w:rsidR="00000000" w:rsidRDefault="00C83D66">
      <w:pPr>
        <w:shd w:val="clear" w:color="auto" w:fill="FFFFFF"/>
        <w:spacing w:before="317" w:line="317" w:lineRule="exact"/>
        <w:ind w:left="53" w:firstLine="970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ФИЗКУЛЬТУРНО-ОЗДОРОВИТЕЛЬНЫЕ ТЕХНОЛОГИИ </w:t>
      </w:r>
      <w:r>
        <w:rPr>
          <w:rFonts w:eastAsia="Times New Roman"/>
          <w:b/>
          <w:bCs/>
          <w:spacing w:val="-3"/>
          <w:sz w:val="28"/>
          <w:szCs w:val="28"/>
        </w:rPr>
        <w:t>ПОВЫШЕНИЯ АДАПТАЦИОННОЙ АКТИВНОСТИ ДОШКОЛЬНИКОВ</w:t>
      </w:r>
    </w:p>
    <w:p w:rsidR="00000000" w:rsidRDefault="00C83D66">
      <w:pPr>
        <w:shd w:val="clear" w:color="auto" w:fill="FFFFFF"/>
        <w:spacing w:before="322" w:line="307" w:lineRule="exact"/>
        <w:ind w:right="43" w:firstLine="715"/>
        <w:jc w:val="both"/>
      </w:pPr>
      <w:r>
        <w:rPr>
          <w:rFonts w:eastAsia="Times New Roman"/>
          <w:sz w:val="28"/>
          <w:szCs w:val="28"/>
        </w:rPr>
        <w:t>Текст статьи, текст, текст, текст, текст, текст, текст, текст, текст...</w:t>
      </w:r>
    </w:p>
    <w:p w:rsidR="00000000" w:rsidRDefault="00C83D66">
      <w:pPr>
        <w:shd w:val="clear" w:color="auto" w:fill="FFFFFF"/>
        <w:spacing w:before="24" w:line="302" w:lineRule="exact"/>
        <w:ind w:left="734" w:right="4147"/>
      </w:pPr>
      <w:r>
        <w:rPr>
          <w:rFonts w:eastAsia="Times New Roman"/>
          <w:b/>
          <w:bCs/>
          <w:spacing w:val="-3"/>
          <w:sz w:val="28"/>
          <w:szCs w:val="28"/>
        </w:rPr>
        <w:t xml:space="preserve">Список использованной литературы: </w:t>
      </w:r>
      <w:r>
        <w:rPr>
          <w:rFonts w:eastAsia="Times New Roman"/>
          <w:b/>
          <w:bCs/>
          <w:sz w:val="28"/>
          <w:szCs w:val="28"/>
        </w:rPr>
        <w:t>1.</w:t>
      </w:r>
    </w:p>
    <w:p w:rsidR="00000000" w:rsidRDefault="00C83D66">
      <w:pPr>
        <w:shd w:val="clear" w:color="auto" w:fill="FFFFFF"/>
        <w:spacing w:before="1133" w:line="370" w:lineRule="exact"/>
        <w:ind w:left="1411" w:right="34" w:hanging="322"/>
        <w:jc w:val="both"/>
        <w:rPr>
          <w:lang w:val="en-US"/>
        </w:rPr>
      </w:pPr>
      <w:r w:rsidRPr="00F22068">
        <w:rPr>
          <w:rFonts w:eastAsia="Times New Roman"/>
          <w:b/>
          <w:bCs/>
          <w:spacing w:val="-3"/>
          <w:sz w:val="28"/>
          <w:szCs w:val="28"/>
        </w:rPr>
        <w:t>♦</w:t>
      </w:r>
      <w:r w:rsidRPr="00F22068">
        <w:rPr>
          <w:rFonts w:eastAsia="Times New Roman"/>
          <w:b/>
          <w:bCs/>
          <w:spacing w:val="-3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3"/>
          <w:sz w:val="28"/>
          <w:szCs w:val="28"/>
        </w:rPr>
        <w:t>Обрат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ите внимание, </w:t>
      </w:r>
      <w:r>
        <w:rPr>
          <w:rFonts w:eastAsia="Times New Roman"/>
          <w:spacing w:val="-3"/>
          <w:sz w:val="28"/>
          <w:szCs w:val="28"/>
        </w:rPr>
        <w:t xml:space="preserve">что при оформлении электронного варианта </w:t>
      </w:r>
      <w:r>
        <w:rPr>
          <w:rFonts w:eastAsia="Times New Roman"/>
          <w:sz w:val="28"/>
          <w:szCs w:val="28"/>
        </w:rPr>
        <w:t>текста статьи последний следует организовать в отдельном файле, например, Иванов Л.С._статья_Белгород.</w:t>
      </w:r>
      <w:r>
        <w:rPr>
          <w:rFonts w:eastAsia="Times New Roman"/>
          <w:sz w:val="28"/>
          <w:szCs w:val="28"/>
          <w:lang w:val="en-US"/>
        </w:rPr>
        <w:t>doc</w:t>
      </w:r>
      <w:r>
        <w:rPr>
          <w:rFonts w:eastAsia="Times New Roman"/>
          <w:sz w:val="28"/>
          <w:szCs w:val="28"/>
        </w:rPr>
        <w:t>.</w:t>
      </w:r>
    </w:p>
    <w:p w:rsidR="00C83D66" w:rsidRDefault="00C83D66" w:rsidP="00C83D66">
      <w:pPr>
        <w:shd w:val="clear" w:color="auto" w:fill="FFFFFF"/>
        <w:spacing w:line="269" w:lineRule="exact"/>
        <w:ind w:left="5670" w:right="461"/>
        <w:jc w:val="right"/>
      </w:pPr>
      <w:r w:rsidRPr="00C83D66">
        <w:br w:type="page"/>
      </w:r>
      <w:r>
        <w:rPr>
          <w:noProof/>
        </w:rPr>
        <w:lastRenderedPageBreak/>
        <w:pict>
          <v:line id="_x0000_s1052" style="position:absolute;left:0;text-align:left;z-index:251681792;mso-position-horizontal-relative:margin" from="566.4pt,316.1pt" to="566.4pt,339.15pt" o:allowincell="f" strokeweight=".25pt">
            <w10:wrap anchorx="margin"/>
          </v:line>
        </w:pict>
      </w:r>
      <w:r>
        <w:rPr>
          <w:rFonts w:eastAsia="Times New Roman"/>
          <w:spacing w:val="-5"/>
          <w:sz w:val="24"/>
          <w:szCs w:val="24"/>
        </w:rPr>
        <w:t xml:space="preserve">Приложение № 3 </w:t>
      </w:r>
      <w:r>
        <w:rPr>
          <w:rFonts w:eastAsia="Times New Roman"/>
          <w:spacing w:val="-3"/>
          <w:sz w:val="24"/>
          <w:szCs w:val="24"/>
        </w:rPr>
        <w:t>к информационному письму</w:t>
      </w:r>
    </w:p>
    <w:p w:rsidR="00C83D66" w:rsidRDefault="00C83D66" w:rsidP="00C83D66">
      <w:pPr>
        <w:shd w:val="clear" w:color="auto" w:fill="FFFFFF"/>
        <w:spacing w:before="5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Квитанция для оплаты организационного взноса</w:t>
      </w:r>
    </w:p>
    <w:p w:rsidR="00C83D66" w:rsidRDefault="00C83D66" w:rsidP="00C83D66">
      <w:pPr>
        <w:shd w:val="clear" w:color="auto" w:fill="FFFFFF"/>
        <w:spacing w:before="576"/>
        <w:rPr>
          <w:rFonts w:eastAsia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457950" cy="44577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D66" w:rsidRDefault="00C83D66" w:rsidP="00C83D66">
      <w:pPr>
        <w:shd w:val="clear" w:color="auto" w:fill="FFFFFF"/>
        <w:spacing w:before="576"/>
        <w:ind w:left="2544"/>
      </w:pPr>
    </w:p>
    <w:p w:rsidR="00F22068" w:rsidRDefault="00F22068" w:rsidP="00C83D66">
      <w:pPr>
        <w:shd w:val="clear" w:color="auto" w:fill="FFFFFF"/>
        <w:spacing w:before="1133" w:line="370" w:lineRule="exact"/>
        <w:ind w:left="1411" w:right="34" w:hanging="322"/>
        <w:jc w:val="both"/>
      </w:pPr>
    </w:p>
    <w:sectPr w:rsidR="00F22068" w:rsidSect="00C83D66">
      <w:pgSz w:w="11909" w:h="16834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244AD4"/>
    <w:lvl w:ilvl="0">
      <w:numFmt w:val="bullet"/>
      <w:lvlText w:val="*"/>
      <w:lvlJc w:val="left"/>
    </w:lvl>
  </w:abstractNum>
  <w:abstractNum w:abstractNumId="1">
    <w:nsid w:val="7D131A14"/>
    <w:multiLevelType w:val="singleLevel"/>
    <w:tmpl w:val="96EA0F4E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22068"/>
    <w:rsid w:val="00C83D66"/>
    <w:rsid w:val="00F2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kafedraemoii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fedraemoiit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C1F0C-FAC2-4C4E-8283-25BF8567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2015-10-15T06:31:00Z</dcterms:created>
  <dcterms:modified xsi:type="dcterms:W3CDTF">2015-10-15T07:29:00Z</dcterms:modified>
</cp:coreProperties>
</file>